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3" w:type="dxa"/>
        <w:tblInd w:w="108" w:type="dxa"/>
        <w:tblLayout w:type="fixed"/>
        <w:tblLook w:val="04A0" w:firstRow="1" w:lastRow="0" w:firstColumn="1" w:lastColumn="0" w:noHBand="0" w:noVBand="1"/>
      </w:tblPr>
      <w:tblGrid>
        <w:gridCol w:w="4214"/>
        <w:gridCol w:w="1556"/>
        <w:gridCol w:w="3963"/>
      </w:tblGrid>
      <w:tr w:rsidR="00E04DB9" w:rsidRPr="00E04DB9" w14:paraId="03840DB2" w14:textId="77777777" w:rsidTr="005B6F63">
        <w:trPr>
          <w:trHeight w:val="1305"/>
        </w:trPr>
        <w:tc>
          <w:tcPr>
            <w:tcW w:w="4214" w:type="dxa"/>
          </w:tcPr>
          <w:p w14:paraId="4B221D78" w14:textId="77777777" w:rsidR="00E04DB9" w:rsidRPr="00E04DB9" w:rsidRDefault="00E04DB9" w:rsidP="00E04DB9">
            <w:pPr>
              <w:spacing w:after="200" w:line="276" w:lineRule="auto"/>
              <w:jc w:val="right"/>
              <w:rPr>
                <w:rFonts w:ascii="Times New Roman" w:eastAsia="Times New Roman" w:hAnsi="Times New Roman" w:cs="Times New Roman"/>
                <w:b/>
                <w:kern w:val="0"/>
                <w:lang w:val="ky-KG"/>
                <w14:ligatures w14:val="none"/>
              </w:rPr>
            </w:pPr>
          </w:p>
        </w:tc>
        <w:tc>
          <w:tcPr>
            <w:tcW w:w="1556" w:type="dxa"/>
            <w:hideMark/>
          </w:tcPr>
          <w:p w14:paraId="76D17129" w14:textId="77777777" w:rsidR="00E04DB9" w:rsidRPr="00E04DB9" w:rsidRDefault="00E04DB9" w:rsidP="00E04DB9">
            <w:pPr>
              <w:spacing w:after="200" w:line="276" w:lineRule="auto"/>
              <w:jc w:val="center"/>
              <w:rPr>
                <w:rFonts w:ascii="Times New Roman" w:eastAsia="Times New Roman" w:hAnsi="Times New Roman" w:cs="Times New Roman"/>
                <w:kern w:val="0"/>
                <w14:ligatures w14:val="none"/>
              </w:rPr>
            </w:pPr>
            <w:r w:rsidRPr="00E04DB9">
              <w:rPr>
                <w:rFonts w:ascii="Times New Roman" w:eastAsia="Calibri" w:hAnsi="Times New Roman" w:cs="Times New Roman"/>
                <w:noProof/>
                <w:kern w:val="0"/>
                <w:lang w:eastAsia="ru-RU"/>
                <w14:ligatures w14:val="none"/>
              </w:rPr>
              <w:drawing>
                <wp:inline distT="0" distB="0" distL="0" distR="0" wp14:anchorId="106C7584" wp14:editId="618161B7">
                  <wp:extent cx="771525" cy="695325"/>
                  <wp:effectExtent l="0" t="0" r="9525" b="9525"/>
                  <wp:docPr id="4" name="Рисунок 4"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5BEF39AA" w14:textId="77777777" w:rsidR="00E04DB9" w:rsidRPr="00E04DB9" w:rsidRDefault="00E04DB9" w:rsidP="00E04DB9">
            <w:pPr>
              <w:spacing w:after="200" w:line="276" w:lineRule="auto"/>
              <w:rPr>
                <w:rFonts w:ascii="Times New Roman" w:eastAsia="Times New Roman" w:hAnsi="Times New Roman" w:cs="Times New Roman"/>
                <w:kern w:val="0"/>
                <w:lang w:val="kk-KZ"/>
                <w14:ligatures w14:val="none"/>
              </w:rPr>
            </w:pPr>
          </w:p>
        </w:tc>
      </w:tr>
    </w:tbl>
    <w:p w14:paraId="7C0E1E75" w14:textId="77777777" w:rsidR="00E04DB9" w:rsidRPr="00E04DB9" w:rsidRDefault="00E04DB9" w:rsidP="00E04DB9">
      <w:pPr>
        <w:spacing w:after="0" w:line="276" w:lineRule="auto"/>
        <w:rPr>
          <w:rFonts w:ascii="Times New Roman" w:eastAsia="Times New Roman" w:hAnsi="Times New Roman" w:cs="Times New Roman"/>
          <w:kern w:val="0"/>
          <w:lang w:val="en-US"/>
          <w14:ligatures w14:val="none"/>
        </w:rPr>
      </w:pPr>
      <w:r w:rsidRPr="00E04DB9">
        <w:rPr>
          <w:rFonts w:ascii="Times New Roman" w:eastAsia="Calibri" w:hAnsi="Times New Roman" w:cs="Times New Roman"/>
          <w:kern w:val="0"/>
          <w:lang w:val="en-US"/>
          <w14:ligatures w14:val="none"/>
        </w:rPr>
        <w:pict w14:anchorId="530D9536">
          <v:rect id="_x0000_i1025" style="width:462.6pt;height:3.25pt;flip:y" o:hrpct="989" o:hrstd="t" o:hrnoshade="t" o:hr="t" fillcolor="black" stroked="f"/>
        </w:pict>
      </w:r>
    </w:p>
    <w:p w14:paraId="44B36291" w14:textId="77777777" w:rsidR="00E04DB9" w:rsidRPr="00E04DB9" w:rsidRDefault="00E04DB9" w:rsidP="00E04DB9">
      <w:pPr>
        <w:spacing w:after="200" w:line="276" w:lineRule="auto"/>
        <w:jc w:val="center"/>
        <w:rPr>
          <w:rFonts w:ascii="Times New Roman" w:eastAsia="Calibri" w:hAnsi="Times New Roman" w:cs="Times New Roman"/>
          <w:b/>
          <w:kern w:val="0"/>
          <w:sz w:val="25"/>
          <w:szCs w:val="25"/>
          <w:lang w:val="kk-KZ"/>
          <w14:ligatures w14:val="none"/>
        </w:rPr>
      </w:pPr>
      <w:r w:rsidRPr="00E04DB9">
        <w:rPr>
          <w:rFonts w:ascii="Times New Roman" w:eastAsia="Calibri" w:hAnsi="Times New Roman" w:cs="Times New Roman"/>
          <w:b/>
          <w:kern w:val="0"/>
          <w:sz w:val="25"/>
          <w:szCs w:val="25"/>
          <w:lang w:val="ky-KG"/>
          <w14:ligatures w14:val="none"/>
        </w:rPr>
        <w:t>А.Мирмахмудов айылдык  кеңешинин VII чакырылышынын депутаттарынын кезектеги  XI</w:t>
      </w:r>
      <w:r w:rsidRPr="00E04DB9">
        <w:rPr>
          <w:rFonts w:ascii="Times New Roman" w:eastAsia="Calibri" w:hAnsi="Times New Roman" w:cs="Times New Roman"/>
          <w:b/>
          <w:kern w:val="0"/>
          <w:sz w:val="25"/>
          <w:szCs w:val="25"/>
          <w:lang w:val="en-US"/>
          <w14:ligatures w14:val="none"/>
        </w:rPr>
        <w:t>X</w:t>
      </w:r>
      <w:r w:rsidRPr="00E04DB9">
        <w:rPr>
          <w:rFonts w:ascii="Times New Roman" w:eastAsia="Calibri" w:hAnsi="Times New Roman" w:cs="Times New Roman"/>
          <w:b/>
          <w:kern w:val="0"/>
          <w:sz w:val="25"/>
          <w:szCs w:val="25"/>
          <w:lang w:val="ky-KG"/>
          <w14:ligatures w14:val="none"/>
        </w:rPr>
        <w:t xml:space="preserve">  сессиясы</w:t>
      </w:r>
    </w:p>
    <w:p w14:paraId="30D93C74" w14:textId="77777777" w:rsidR="00E04DB9" w:rsidRPr="00E04DB9" w:rsidRDefault="00E04DB9" w:rsidP="00E04DB9">
      <w:pPr>
        <w:tabs>
          <w:tab w:val="center" w:pos="4890"/>
        </w:tabs>
        <w:spacing w:after="0" w:line="240" w:lineRule="auto"/>
        <w:rPr>
          <w:rFonts w:ascii="Times New Roman" w:eastAsia="Calibri" w:hAnsi="Times New Roman" w:cs="Times New Roman"/>
          <w:kern w:val="0"/>
          <w:sz w:val="22"/>
          <w:szCs w:val="22"/>
          <w:lang w:val="ky-KG"/>
          <w14:ligatures w14:val="none"/>
        </w:rPr>
      </w:pPr>
      <w:r w:rsidRPr="00E04DB9">
        <w:rPr>
          <w:rFonts w:ascii="Times New Roman" w:eastAsia="Calibri" w:hAnsi="Times New Roman" w:cs="Times New Roman"/>
          <w:kern w:val="0"/>
          <w:sz w:val="28"/>
          <w:szCs w:val="28"/>
          <w:lang w:val="kk-KZ"/>
          <w14:ligatures w14:val="none"/>
        </w:rPr>
        <w:t xml:space="preserve">     </w:t>
      </w:r>
      <w:r w:rsidRPr="00E04DB9">
        <w:rPr>
          <w:rFonts w:ascii="Times New Roman" w:eastAsia="Calibri" w:hAnsi="Times New Roman" w:cs="Times New Roman"/>
          <w:kern w:val="0"/>
          <w:sz w:val="22"/>
          <w:szCs w:val="22"/>
          <w:lang w:val="ky-KG"/>
          <w14:ligatures w14:val="none"/>
        </w:rPr>
        <w:t xml:space="preserve">                                                    </w:t>
      </w:r>
      <w:r w:rsidRPr="00E04DB9">
        <w:rPr>
          <w:rFonts w:ascii="Times New Roman" w:eastAsia="Calibri" w:hAnsi="Times New Roman" w:cs="Times New Roman"/>
          <w:kern w:val="0"/>
          <w:sz w:val="22"/>
          <w:szCs w:val="22"/>
          <w:lang w:val="ky-KG"/>
          <w14:ligatures w14:val="none"/>
        </w:rPr>
        <w:tab/>
      </w:r>
    </w:p>
    <w:p w14:paraId="18F0F793" w14:textId="77777777" w:rsidR="00E04DB9" w:rsidRPr="00E04DB9" w:rsidRDefault="00E04DB9" w:rsidP="00E04DB9">
      <w:pPr>
        <w:spacing w:after="0" w:line="240" w:lineRule="auto"/>
        <w:jc w:val="center"/>
        <w:rPr>
          <w:rFonts w:ascii="Times New Roman" w:eastAsia="Calibri" w:hAnsi="Times New Roman" w:cs="Times New Roman"/>
          <w:kern w:val="0"/>
          <w:sz w:val="22"/>
          <w:szCs w:val="22"/>
          <w:lang w:val="ky-KG"/>
          <w14:ligatures w14:val="none"/>
        </w:rPr>
      </w:pPr>
      <w:r w:rsidRPr="00E04DB9">
        <w:rPr>
          <w:rFonts w:ascii="Times New Roman" w:eastAsia="Calibri" w:hAnsi="Times New Roman" w:cs="Times New Roman"/>
          <w:b/>
          <w:kern w:val="0"/>
          <w:sz w:val="22"/>
          <w:szCs w:val="22"/>
          <w:lang w:val="ky-KG"/>
          <w14:ligatures w14:val="none"/>
        </w:rPr>
        <w:t xml:space="preserve">ТОКТОМ  № 19-5 </w:t>
      </w:r>
      <w:r w:rsidRPr="00E04DB9">
        <w:rPr>
          <w:rFonts w:ascii="Times New Roman" w:eastAsia="Calibri" w:hAnsi="Times New Roman" w:cs="Times New Roman"/>
          <w:kern w:val="0"/>
          <w:sz w:val="22"/>
          <w:szCs w:val="22"/>
          <w:lang w:val="ky-KG"/>
          <w14:ligatures w14:val="none"/>
        </w:rPr>
        <w:t xml:space="preserve">    </w:t>
      </w:r>
    </w:p>
    <w:p w14:paraId="6F56762D" w14:textId="77777777" w:rsidR="00E04DB9" w:rsidRPr="00E04DB9" w:rsidRDefault="00E04DB9" w:rsidP="00E04DB9">
      <w:pPr>
        <w:spacing w:after="0" w:line="237" w:lineRule="auto"/>
        <w:ind w:right="807"/>
        <w:rPr>
          <w:rFonts w:ascii="Times New Roman" w:eastAsia="Times New Roman" w:hAnsi="Times New Roman" w:cs="Times New Roman"/>
          <w:b/>
          <w:color w:val="000000"/>
          <w:kern w:val="0"/>
          <w:lang w:val="ky-KG" w:eastAsia="ru-RU"/>
          <w14:ligatures w14:val="none"/>
        </w:rPr>
      </w:pPr>
      <w:r w:rsidRPr="00E04DB9">
        <w:rPr>
          <w:rFonts w:ascii="Times New Roman" w:eastAsia="Calibri" w:hAnsi="Times New Roman" w:cs="Times New Roman"/>
          <w:kern w:val="0"/>
          <w:sz w:val="22"/>
          <w:szCs w:val="22"/>
          <w:lang w:val="ky-KG"/>
          <w14:ligatures w14:val="none"/>
        </w:rPr>
        <w:t xml:space="preserve">   05.10. 2023</w:t>
      </w:r>
      <w:r w:rsidRPr="00E04DB9">
        <w:rPr>
          <w:rFonts w:ascii="Times New Roman" w:eastAsia="Calibri" w:hAnsi="Times New Roman" w:cs="Times New Roman"/>
          <w:kern w:val="0"/>
          <w:sz w:val="22"/>
          <w:szCs w:val="22"/>
          <w:lang w:val="kk-KZ"/>
          <w14:ligatures w14:val="none"/>
        </w:rPr>
        <w:t>.</w:t>
      </w:r>
      <w:r w:rsidRPr="00E04DB9">
        <w:rPr>
          <w:rFonts w:ascii="Times New Roman" w:eastAsia="Calibri" w:hAnsi="Times New Roman" w:cs="Times New Roman"/>
          <w:kern w:val="0"/>
          <w:sz w:val="22"/>
          <w:szCs w:val="22"/>
          <w:lang w:val="ky-KG"/>
          <w14:ligatures w14:val="none"/>
        </w:rPr>
        <w:t xml:space="preserve">                                                                                                     Чапаев  айылы</w:t>
      </w:r>
    </w:p>
    <w:p w14:paraId="630089E4" w14:textId="77777777" w:rsidR="00E04DB9" w:rsidRPr="00E04DB9" w:rsidRDefault="00E04DB9" w:rsidP="00E04DB9">
      <w:pPr>
        <w:spacing w:after="0" w:line="237" w:lineRule="auto"/>
        <w:ind w:right="807"/>
        <w:rPr>
          <w:rFonts w:ascii="Times New Roman" w:eastAsia="Times New Roman" w:hAnsi="Times New Roman" w:cs="Times New Roman"/>
          <w:b/>
          <w:color w:val="000000"/>
          <w:kern w:val="0"/>
          <w:lang w:val="ky-KG" w:eastAsia="ru-RU"/>
          <w14:ligatures w14:val="none"/>
        </w:rPr>
      </w:pPr>
    </w:p>
    <w:p w14:paraId="26B6DF40" w14:textId="77777777" w:rsidR="00E04DB9" w:rsidRPr="00E04DB9" w:rsidRDefault="00E04DB9" w:rsidP="00E04DB9">
      <w:pPr>
        <w:spacing w:after="200" w:line="276" w:lineRule="auto"/>
        <w:ind w:firstLine="708"/>
        <w:jc w:val="center"/>
        <w:rPr>
          <w:rFonts w:ascii="Times New Roman" w:eastAsia="Calibri" w:hAnsi="Times New Roman" w:cs="Times New Roman"/>
          <w:b/>
          <w:kern w:val="0"/>
          <w:lang w:val="kk-KZ"/>
          <w14:ligatures w14:val="none"/>
        </w:rPr>
      </w:pPr>
      <w:r w:rsidRPr="00E04DB9">
        <w:rPr>
          <w:rFonts w:ascii="Times New Roman" w:eastAsia="Calibri" w:hAnsi="Times New Roman" w:cs="Times New Roman"/>
          <w:b/>
          <w:bCs/>
          <w:kern w:val="0"/>
          <w:sz w:val="25"/>
          <w:szCs w:val="25"/>
          <w:lang w:val="ky-KG"/>
          <w14:ligatures w14:val="none"/>
        </w:rPr>
        <w:t xml:space="preserve"> </w:t>
      </w:r>
      <w:r w:rsidRPr="00E04DB9">
        <w:rPr>
          <w:rFonts w:ascii="Times New Roman" w:eastAsia="Calibri" w:hAnsi="Times New Roman" w:cs="Times New Roman"/>
          <w:b/>
          <w:kern w:val="0"/>
          <w:lang w:val="kk-KZ"/>
          <w14:ligatures w14:val="none"/>
        </w:rPr>
        <w:t xml:space="preserve"> А.Мирмахмудов айыл аймагынын Чапаев айылынын тургуну Ярбеков Гиясидиндин арызын кароо жөнүндө.</w:t>
      </w:r>
    </w:p>
    <w:p w14:paraId="509F518C" w14:textId="77777777" w:rsidR="00E04DB9" w:rsidRPr="00E04DB9" w:rsidRDefault="00E04DB9" w:rsidP="00E04DB9">
      <w:pPr>
        <w:spacing w:after="200" w:line="240" w:lineRule="auto"/>
        <w:jc w:val="both"/>
        <w:rPr>
          <w:rFonts w:ascii="Times New Roman" w:eastAsia="Calibri" w:hAnsi="Times New Roman" w:cs="Times New Roman"/>
          <w:kern w:val="0"/>
          <w:lang w:val="kk-KZ"/>
          <w14:ligatures w14:val="none"/>
        </w:rPr>
      </w:pPr>
      <w:r w:rsidRPr="00E04DB9">
        <w:rPr>
          <w:rFonts w:ascii="Times New Roman" w:eastAsia="Calibri" w:hAnsi="Times New Roman" w:cs="Times New Roman"/>
          <w:kern w:val="0"/>
          <w:lang w:val="kk-KZ"/>
          <w14:ligatures w14:val="none"/>
        </w:rPr>
        <w:t xml:space="preserve">          А.Мирмахмудов атындагы айыл аймагына караштуу Чапаев  айылынын тургуну  Гиясидин Ярбеков жашап жаткан 800,0ч.м жер аянтынын ичинен 175ч.м жер аянтына соода дүкөнүн салуу үчүн максаттык багытын өзгөртүп берүүсүн суранып, А.Мирмахмудов айылдык кеңешине   арыз менен кайрылган.  </w:t>
      </w:r>
      <w:r w:rsidRPr="00E04DB9">
        <w:rPr>
          <w:rFonts w:ascii="Times New Roman" w:eastAsia="Calibri" w:hAnsi="Times New Roman" w:cs="Times New Roman"/>
          <w:kern w:val="0"/>
          <w:lang w:val="ky-KG"/>
          <w14:ligatures w14:val="none"/>
        </w:rPr>
        <w:t xml:space="preserve"> А.Мирмахмудов айылдык кеңешинин </w:t>
      </w:r>
      <w:r w:rsidRPr="00E04DB9">
        <w:rPr>
          <w:rFonts w:ascii="Times New Roman" w:eastAsia="Calibri" w:hAnsi="Times New Roman" w:cs="Times New Roman"/>
          <w:kern w:val="0"/>
          <w:lang w:val="kk-KZ"/>
          <w14:ligatures w14:val="none"/>
        </w:rPr>
        <w:t xml:space="preserve">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комитети, жогорудагы арызды чечүү максатында, жерине барып таанышып, Кыргыз  Республикасынын 2013-жылдын 15-июлундагы  №145 мыйзамынын  20-беренесинин 1-пункутунун, Кыргыз  Республикасынын «Жергилктүү  өз алдынча  башкаруу  жөнүндө»  мыйзамынын 3гл.1-пункутунун 1,15-бөлүмчөсүнүн, №47-беренесинин  8-бөлүмчөсүнүн,  «Кыргыз Республикасынын  Жер  кодексинин» 1гл. 6-беренесинин 4-пункутунун талаптарына  таянып,     А.Мирмахмудов  айылдык кеңешинин кезектеги  </w:t>
      </w:r>
      <w:r w:rsidRPr="00E04DB9">
        <w:rPr>
          <w:rFonts w:ascii="Times New Roman" w:eastAsia="Calibri" w:hAnsi="Times New Roman" w:cs="Times New Roman"/>
          <w:kern w:val="0"/>
          <w:lang w:val="ky-KG"/>
          <w14:ligatures w14:val="none"/>
        </w:rPr>
        <w:t xml:space="preserve">19-сессиясы  </w:t>
      </w:r>
    </w:p>
    <w:p w14:paraId="0B0843A6" w14:textId="77777777" w:rsidR="00E04DB9" w:rsidRPr="00E04DB9" w:rsidRDefault="00E04DB9" w:rsidP="00E04DB9">
      <w:pPr>
        <w:spacing w:after="200" w:line="276" w:lineRule="auto"/>
        <w:ind w:firstLine="708"/>
        <w:rPr>
          <w:rFonts w:ascii="Times New Roman" w:eastAsia="Calibri" w:hAnsi="Times New Roman" w:cs="Times New Roman"/>
          <w:b/>
          <w:kern w:val="0"/>
          <w:lang w:val="ky-KG"/>
          <w14:ligatures w14:val="none"/>
        </w:rPr>
      </w:pPr>
      <w:r w:rsidRPr="00E04DB9">
        <w:rPr>
          <w:rFonts w:ascii="Times New Roman" w:eastAsia="Calibri" w:hAnsi="Times New Roman" w:cs="Times New Roman"/>
          <w:b/>
          <w:kern w:val="0"/>
          <w:lang w:val="kk-KZ"/>
          <w14:ligatures w14:val="none"/>
        </w:rPr>
        <w:t xml:space="preserve"> </w:t>
      </w:r>
      <w:r w:rsidRPr="00E04DB9">
        <w:rPr>
          <w:rFonts w:ascii="Times New Roman" w:eastAsia="Calibri" w:hAnsi="Times New Roman" w:cs="Times New Roman"/>
          <w:b/>
          <w:kern w:val="0"/>
          <w:lang w:val="ky-KG"/>
          <w14:ligatures w14:val="none"/>
        </w:rPr>
        <w:t xml:space="preserve">   </w:t>
      </w:r>
      <w:r w:rsidRPr="00E04DB9">
        <w:rPr>
          <w:rFonts w:ascii="Times New Roman" w:eastAsia="Calibri" w:hAnsi="Times New Roman" w:cs="Times New Roman"/>
          <w:b/>
          <w:kern w:val="0"/>
          <w:lang w:val="kk-KZ"/>
          <w14:ligatures w14:val="none"/>
        </w:rPr>
        <w:t xml:space="preserve">   </w:t>
      </w:r>
      <w:r w:rsidRPr="00E04DB9">
        <w:rPr>
          <w:rFonts w:ascii="Times New Roman" w:eastAsia="Calibri" w:hAnsi="Times New Roman" w:cs="Times New Roman"/>
          <w:b/>
          <w:kern w:val="0"/>
          <w:lang w:val="ky-KG"/>
          <w14:ligatures w14:val="none"/>
        </w:rPr>
        <w:t xml:space="preserve">                                          Т О К Т О М  К Ы Л А Т:</w:t>
      </w:r>
    </w:p>
    <w:p w14:paraId="5717FE56" w14:textId="77777777" w:rsidR="00E04DB9" w:rsidRPr="00E04DB9" w:rsidRDefault="00E04DB9" w:rsidP="00E04DB9">
      <w:pPr>
        <w:numPr>
          <w:ilvl w:val="0"/>
          <w:numId w:val="1"/>
        </w:numPr>
        <w:spacing w:after="0" w:line="240" w:lineRule="auto"/>
        <w:contextualSpacing/>
        <w:jc w:val="both"/>
        <w:rPr>
          <w:rFonts w:ascii="Times New Roman" w:eastAsia="Times New Roman" w:hAnsi="Times New Roman" w:cs="Times New Roman"/>
          <w:kern w:val="0"/>
          <w:lang w:val="ky-KG" w:eastAsia="ru-RU"/>
          <w14:ligatures w14:val="none"/>
        </w:rPr>
      </w:pPr>
      <w:r w:rsidRPr="00E04DB9">
        <w:rPr>
          <w:rFonts w:ascii="Times New Roman" w:eastAsia="Times New Roman" w:hAnsi="Times New Roman" w:cs="Times New Roman"/>
          <w:kern w:val="0"/>
          <w:lang w:val="ky-KG" w:eastAsia="ru-RU"/>
          <w14:ligatures w14:val="none"/>
        </w:rPr>
        <w:t xml:space="preserve">А.Мирмахмудов айылдык кеңешинин </w:t>
      </w:r>
      <w:r w:rsidRPr="00E04DB9">
        <w:rPr>
          <w:rFonts w:ascii="Times New Roman" w:eastAsia="Times New Roman" w:hAnsi="Times New Roman" w:cs="Times New Roman"/>
          <w:kern w:val="0"/>
          <w:lang w:val="kk-KZ" w:eastAsia="ru-RU"/>
          <w14:ligatures w14:val="none"/>
        </w:rPr>
        <w:t>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 мүчөлөрү тарабынан берилген маалымат  жактырылсын.</w:t>
      </w:r>
    </w:p>
    <w:p w14:paraId="4E850A93" w14:textId="77777777" w:rsidR="00E04DB9" w:rsidRPr="00E04DB9" w:rsidRDefault="00E04DB9" w:rsidP="00E04DB9">
      <w:pPr>
        <w:numPr>
          <w:ilvl w:val="0"/>
          <w:numId w:val="1"/>
        </w:numPr>
        <w:spacing w:after="0" w:line="240" w:lineRule="auto"/>
        <w:contextualSpacing/>
        <w:jc w:val="both"/>
        <w:rPr>
          <w:rFonts w:ascii="Times New Roman" w:eastAsia="Times New Roman" w:hAnsi="Times New Roman" w:cs="Times New Roman"/>
          <w:kern w:val="0"/>
          <w:lang w:val="ky-KG" w:eastAsia="ru-RU"/>
          <w14:ligatures w14:val="none"/>
        </w:rPr>
      </w:pPr>
      <w:r w:rsidRPr="00E04DB9">
        <w:rPr>
          <w:rFonts w:ascii="Times New Roman" w:eastAsia="Times New Roman" w:hAnsi="Times New Roman" w:cs="Times New Roman"/>
          <w:kern w:val="0"/>
          <w:lang w:val="kk-KZ" w:eastAsia="ru-RU"/>
          <w14:ligatures w14:val="none"/>
        </w:rPr>
        <w:t xml:space="preserve">Кыргыз Республикасынын  2013-жылдын 15-июлундагы «Жер участокторун которуу жөнүндөгү» №145 мыйзамынын  20-беренесинин 1-пункутунун,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1,2-пункуттарынын жана 6-беренесинин талаптары  </w:t>
      </w:r>
      <w:r w:rsidRPr="00E04DB9">
        <w:rPr>
          <w:rFonts w:ascii="Times New Roman" w:eastAsia="Times New Roman" w:hAnsi="Times New Roman" w:cs="Times New Roman"/>
          <w:kern w:val="0"/>
          <w:lang w:val="ky-KG" w:eastAsia="ru-RU"/>
          <w14:ligatures w14:val="none"/>
        </w:rPr>
        <w:t xml:space="preserve">аткарууга жана жетекчиликке алынсын. </w:t>
      </w:r>
    </w:p>
    <w:p w14:paraId="60F3815E" w14:textId="77777777" w:rsidR="00E04DB9" w:rsidRPr="00E04DB9" w:rsidRDefault="00E04DB9" w:rsidP="00E04DB9">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E04DB9">
        <w:rPr>
          <w:rFonts w:ascii="Times New Roman" w:eastAsia="Times New Roman" w:hAnsi="Times New Roman" w:cs="Times New Roman"/>
          <w:kern w:val="0"/>
          <w:lang w:val="kk-KZ" w:eastAsia="ru-RU"/>
          <w14:ligatures w14:val="none"/>
        </w:rPr>
        <w:t>Ушул  токтом  мыйзам  чегинде  аткарууга алынсын.</w:t>
      </w:r>
    </w:p>
    <w:p w14:paraId="78B6D66D" w14:textId="77777777" w:rsidR="00E04DB9" w:rsidRPr="00E04DB9" w:rsidRDefault="00E04DB9" w:rsidP="00E04DB9">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E04DB9">
        <w:rPr>
          <w:rFonts w:ascii="Times New Roman" w:eastAsia="Times New Roman" w:hAnsi="Times New Roman" w:cs="Times New Roman"/>
          <w:kern w:val="0"/>
          <w:lang w:val="kk-KZ" w:eastAsia="ru-RU"/>
          <w14:ligatures w14:val="none"/>
        </w:rPr>
        <w:t>Токтомдун  аткарылышын А.Мирмахмудов  атындагы  айыл өкмөт  башчысы  М.Нурматовго жана турак жай жана жерге жайгаштыруу боюнча   адисине    тапшырылсын.</w:t>
      </w:r>
    </w:p>
    <w:p w14:paraId="194D074A" w14:textId="77777777" w:rsidR="00E04DB9" w:rsidRPr="00E04DB9" w:rsidRDefault="00E04DB9" w:rsidP="00E04DB9">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E04DB9">
        <w:rPr>
          <w:rFonts w:ascii="Times New Roman" w:eastAsia="Times New Roman" w:hAnsi="Times New Roman" w:cs="Times New Roman"/>
          <w:kern w:val="0"/>
          <w:lang w:val="kk-KZ" w:eastAsia="ru-RU"/>
          <w14:ligatures w14:val="none"/>
        </w:rPr>
        <w:t>Ушул токтомдун  аткарылышын  көзөмөлдөө  А.Мирмахмудов  атындагы  айылдык  кеңешинин  «Мыйзамдуулукту укуктук тартибин сактоо, жарандардын укугун жана кызматчылыгын кароо, архитектура, курулуш, транспорт жана саламаттыкты сактоо» боюнча      туруктуу  комитетине  жүктөтүлсүн.</w:t>
      </w:r>
    </w:p>
    <w:p w14:paraId="3B1D66BE" w14:textId="77777777" w:rsidR="00E04DB9" w:rsidRPr="00E04DB9" w:rsidRDefault="00E04DB9" w:rsidP="00E04DB9">
      <w:pPr>
        <w:spacing w:after="200" w:line="276" w:lineRule="auto"/>
        <w:ind w:left="720"/>
        <w:contextualSpacing/>
        <w:jc w:val="both"/>
        <w:rPr>
          <w:rFonts w:ascii="Times New Roman" w:eastAsia="Times New Roman" w:hAnsi="Times New Roman" w:cs="Times New Roman"/>
          <w:kern w:val="0"/>
          <w:lang w:val="kk-KZ" w:eastAsia="ru-RU"/>
          <w14:ligatures w14:val="none"/>
        </w:rPr>
      </w:pPr>
    </w:p>
    <w:p w14:paraId="50C0C8B3" w14:textId="2B8D2997" w:rsidR="00333C83" w:rsidRPr="00E04DB9" w:rsidRDefault="00E04DB9" w:rsidP="00E04DB9">
      <w:pPr>
        <w:rPr>
          <w:lang w:val="ky-KG"/>
        </w:rPr>
      </w:pPr>
      <w:r>
        <w:rPr>
          <w:rFonts w:ascii="Times New Roman" w:eastAsia="Calibri" w:hAnsi="Times New Roman" w:cs="Times New Roman"/>
          <w:b/>
          <w:kern w:val="0"/>
          <w:lang w:val="kk-KZ"/>
          <w14:ligatures w14:val="none"/>
        </w:rPr>
        <w:t xml:space="preserve">   </w:t>
      </w:r>
      <w:r w:rsidRPr="00E04DB9">
        <w:rPr>
          <w:rFonts w:ascii="Times New Roman" w:eastAsia="Calibri" w:hAnsi="Times New Roman" w:cs="Times New Roman"/>
          <w:b/>
          <w:kern w:val="0"/>
          <w:lang w:val="kk-KZ"/>
          <w14:ligatures w14:val="none"/>
        </w:rPr>
        <w:t>Төраганын м.а:                                                                                       А.Ашиева</w:t>
      </w:r>
      <w:r w:rsidRPr="00E04DB9">
        <w:rPr>
          <w:rFonts w:ascii="Times New Roman" w:eastAsia="Calibri" w:hAnsi="Times New Roman" w:cs="Times New Roman"/>
          <w:kern w:val="0"/>
          <w:lang w:val="kk-KZ"/>
          <w14:ligatures w14:val="none"/>
        </w:rPr>
        <w:t>.</w:t>
      </w:r>
    </w:p>
    <w:sectPr w:rsidR="00333C83" w:rsidRPr="00E04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4738"/>
    <w:multiLevelType w:val="hybridMultilevel"/>
    <w:tmpl w:val="ED685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643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83"/>
    <w:rsid w:val="00333C83"/>
    <w:rsid w:val="00E04DB9"/>
    <w:rsid w:val="00F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CAD1"/>
  <w15:chartTrackingRefBased/>
  <w15:docId w15:val="{7933D285-EB58-49C9-B150-4628E94D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3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3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3C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33C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33C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33C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3C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3C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3C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C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3C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3C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3C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33C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33C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3C83"/>
    <w:rPr>
      <w:rFonts w:eastAsiaTheme="majorEastAsia" w:cstheme="majorBidi"/>
      <w:color w:val="595959" w:themeColor="text1" w:themeTint="A6"/>
    </w:rPr>
  </w:style>
  <w:style w:type="character" w:customStyle="1" w:styleId="80">
    <w:name w:val="Заголовок 8 Знак"/>
    <w:basedOn w:val="a0"/>
    <w:link w:val="8"/>
    <w:uiPriority w:val="9"/>
    <w:semiHidden/>
    <w:rsid w:val="00333C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3C83"/>
    <w:rPr>
      <w:rFonts w:eastAsiaTheme="majorEastAsia" w:cstheme="majorBidi"/>
      <w:color w:val="272727" w:themeColor="text1" w:themeTint="D8"/>
    </w:rPr>
  </w:style>
  <w:style w:type="paragraph" w:styleId="a3">
    <w:name w:val="Title"/>
    <w:basedOn w:val="a"/>
    <w:next w:val="a"/>
    <w:link w:val="a4"/>
    <w:uiPriority w:val="10"/>
    <w:qFormat/>
    <w:rsid w:val="00333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3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C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3C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3C83"/>
    <w:pPr>
      <w:spacing w:before="160"/>
      <w:jc w:val="center"/>
    </w:pPr>
    <w:rPr>
      <w:i/>
      <w:iCs/>
      <w:color w:val="404040" w:themeColor="text1" w:themeTint="BF"/>
    </w:rPr>
  </w:style>
  <w:style w:type="character" w:customStyle="1" w:styleId="22">
    <w:name w:val="Цитата 2 Знак"/>
    <w:basedOn w:val="a0"/>
    <w:link w:val="21"/>
    <w:uiPriority w:val="29"/>
    <w:rsid w:val="00333C83"/>
    <w:rPr>
      <w:i/>
      <w:iCs/>
      <w:color w:val="404040" w:themeColor="text1" w:themeTint="BF"/>
    </w:rPr>
  </w:style>
  <w:style w:type="paragraph" w:styleId="a7">
    <w:name w:val="List Paragraph"/>
    <w:basedOn w:val="a"/>
    <w:uiPriority w:val="34"/>
    <w:qFormat/>
    <w:rsid w:val="00333C83"/>
    <w:pPr>
      <w:ind w:left="720"/>
      <w:contextualSpacing/>
    </w:pPr>
  </w:style>
  <w:style w:type="character" w:styleId="a8">
    <w:name w:val="Intense Emphasis"/>
    <w:basedOn w:val="a0"/>
    <w:uiPriority w:val="21"/>
    <w:qFormat/>
    <w:rsid w:val="00333C83"/>
    <w:rPr>
      <w:i/>
      <w:iCs/>
      <w:color w:val="2F5496" w:themeColor="accent1" w:themeShade="BF"/>
    </w:rPr>
  </w:style>
  <w:style w:type="paragraph" w:styleId="a9">
    <w:name w:val="Intense Quote"/>
    <w:basedOn w:val="a"/>
    <w:next w:val="a"/>
    <w:link w:val="aa"/>
    <w:uiPriority w:val="30"/>
    <w:qFormat/>
    <w:rsid w:val="00333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33C83"/>
    <w:rPr>
      <w:i/>
      <w:iCs/>
      <w:color w:val="2F5496" w:themeColor="accent1" w:themeShade="BF"/>
    </w:rPr>
  </w:style>
  <w:style w:type="character" w:styleId="ab">
    <w:name w:val="Intense Reference"/>
    <w:basedOn w:val="a0"/>
    <w:uiPriority w:val="32"/>
    <w:qFormat/>
    <w:rsid w:val="00333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2026-01-20T09:07:00Z</dcterms:created>
  <dcterms:modified xsi:type="dcterms:W3CDTF">2026-01-20T09:09:00Z</dcterms:modified>
</cp:coreProperties>
</file>